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7C2B"/>
    <w:tbl>
      <w:tblPr>
        <w:tblStyle w:val="13"/>
        <w:tblW w:w="1450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250"/>
        <w:gridCol w:w="2716"/>
        <w:gridCol w:w="2108"/>
        <w:gridCol w:w="4077"/>
        <w:gridCol w:w="1405"/>
        <w:gridCol w:w="2189"/>
      </w:tblGrid>
      <w:tr w14:paraId="2C7416B1">
        <w:trPr>
          <w:trHeight w:val="681" w:hRule="atLeast"/>
          <w:jc w:val="right"/>
        </w:trPr>
        <w:tc>
          <w:tcPr>
            <w:tcW w:w="14507" w:type="dxa"/>
            <w:gridSpan w:val="7"/>
            <w:tcBorders>
              <w:top w:val="nil"/>
              <w:left w:val="nil"/>
              <w:bottom w:val="nil"/>
              <w:right w:val="nil"/>
            </w:tcBorders>
            <w:shd w:val="clear" w:color="auto" w:fill="auto"/>
            <w:vAlign w:val="center"/>
          </w:tcPr>
          <w:p w14:paraId="1EF7CE4C">
            <w:pPr>
              <w:keepNext w:val="0"/>
              <w:keepLines w:val="0"/>
              <w:widowControl/>
              <w:suppressLineNumbers w:val="0"/>
              <w:jc w:val="center"/>
              <w:textAlignment w:val="center"/>
              <w:rPr>
                <w:rFonts w:ascii="方正公文黑体" w:hAnsi="方正公文黑体" w:eastAsia="方正公文黑体" w:cs="方正公文黑体"/>
                <w:b/>
                <w:bCs/>
                <w:i w:val="0"/>
                <w:iCs w:val="0"/>
                <w:color w:val="000000"/>
                <w:sz w:val="21"/>
                <w:szCs w:val="21"/>
                <w:u w:val="none"/>
              </w:rPr>
            </w:pPr>
            <w:r>
              <w:rPr>
                <w:rFonts w:hint="default" w:ascii="方正公文黑体" w:hAnsi="方正公文黑体" w:eastAsia="方正公文黑体" w:cs="方正公文黑体"/>
                <w:b/>
                <w:bCs/>
                <w:i w:val="0"/>
                <w:iCs w:val="0"/>
                <w:color w:val="000000"/>
                <w:kern w:val="0"/>
                <w:sz w:val="44"/>
                <w:szCs w:val="44"/>
                <w:u w:val="none"/>
                <w:lang w:val="en-US" w:eastAsia="zh-CN" w:bidi="ar"/>
              </w:rPr>
              <w:t>第三届“大思政课”学科竞赛获奖作品</w:t>
            </w:r>
          </w:p>
        </w:tc>
      </w:tr>
      <w:tr w14:paraId="4B2BCC5D">
        <w:trPr>
          <w:trHeight w:val="66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5A3">
            <w:pPr>
              <w:keepNext w:val="0"/>
              <w:keepLines w:val="0"/>
              <w:widowControl/>
              <w:suppressLineNumbers w:val="0"/>
              <w:jc w:val="center"/>
              <w:textAlignment w:val="center"/>
              <w:rPr>
                <w:rFonts w:hint="default" w:ascii="方正公文黑体" w:hAnsi="方正公文黑体" w:eastAsia="方正公文黑体" w:cs="方正公文黑体"/>
                <w:b/>
                <w:bCs/>
                <w:i w:val="0"/>
                <w:iCs w:val="0"/>
                <w:color w:val="000000"/>
                <w:sz w:val="21"/>
                <w:szCs w:val="21"/>
                <w:u w:val="none"/>
              </w:rPr>
            </w:pPr>
            <w:r>
              <w:rPr>
                <w:rFonts w:hint="default" w:ascii="方正公文黑体" w:hAnsi="方正公文黑体" w:eastAsia="方正公文黑体" w:cs="方正公文黑体"/>
                <w:b/>
                <w:bCs/>
                <w:i w:val="0"/>
                <w:iCs w:val="0"/>
                <w:color w:val="000000"/>
                <w:kern w:val="0"/>
                <w:sz w:val="21"/>
                <w:szCs w:val="21"/>
                <w:u w:val="none"/>
                <w:lang w:val="en-US" w:eastAsia="zh-CN" w:bidi="ar"/>
              </w:rPr>
              <w:t>序号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D6CE">
            <w:pPr>
              <w:keepNext w:val="0"/>
              <w:keepLines w:val="0"/>
              <w:widowControl/>
              <w:suppressLineNumbers w:val="0"/>
              <w:jc w:val="center"/>
              <w:textAlignment w:val="center"/>
              <w:rPr>
                <w:rFonts w:hint="default" w:ascii="方正公文黑体" w:hAnsi="方正公文黑体" w:eastAsia="方正公文黑体" w:cs="方正公文黑体"/>
                <w:b/>
                <w:bCs/>
                <w:i w:val="0"/>
                <w:iCs w:val="0"/>
                <w:color w:val="000000"/>
                <w:sz w:val="21"/>
                <w:szCs w:val="21"/>
                <w:u w:val="none"/>
              </w:rPr>
            </w:pPr>
            <w:r>
              <w:rPr>
                <w:rFonts w:hint="default" w:ascii="方正公文黑体" w:hAnsi="方正公文黑体" w:eastAsia="方正公文黑体" w:cs="方正公文黑体"/>
                <w:b/>
                <w:bCs/>
                <w:i w:val="0"/>
                <w:iCs w:val="0"/>
                <w:color w:val="000000"/>
                <w:kern w:val="0"/>
                <w:sz w:val="21"/>
                <w:szCs w:val="21"/>
                <w:u w:val="none"/>
                <w:lang w:val="en-US" w:eastAsia="zh-CN" w:bidi="ar"/>
              </w:rPr>
              <w:t>赛道类别</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C36D">
            <w:pPr>
              <w:keepNext w:val="0"/>
              <w:keepLines w:val="0"/>
              <w:widowControl/>
              <w:suppressLineNumbers w:val="0"/>
              <w:jc w:val="center"/>
              <w:textAlignment w:val="center"/>
              <w:rPr>
                <w:rFonts w:hint="default" w:ascii="方正公文黑体" w:hAnsi="方正公文黑体" w:eastAsia="方正公文黑体" w:cs="方正公文黑体"/>
                <w:b/>
                <w:bCs/>
                <w:i w:val="0"/>
                <w:iCs w:val="0"/>
                <w:color w:val="000000"/>
                <w:sz w:val="21"/>
                <w:szCs w:val="21"/>
                <w:u w:val="none"/>
              </w:rPr>
            </w:pPr>
            <w:r>
              <w:rPr>
                <w:rFonts w:hint="default" w:ascii="方正公文黑体" w:hAnsi="方正公文黑体" w:eastAsia="方正公文黑体" w:cs="方正公文黑体"/>
                <w:b/>
                <w:bCs/>
                <w:i w:val="0"/>
                <w:iCs w:val="0"/>
                <w:color w:val="000000"/>
                <w:kern w:val="0"/>
                <w:sz w:val="21"/>
                <w:szCs w:val="21"/>
                <w:u w:val="none"/>
                <w:lang w:val="en-US" w:eastAsia="zh-CN" w:bidi="ar"/>
              </w:rPr>
              <w:t>作品名称</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2C9">
            <w:pPr>
              <w:keepNext w:val="0"/>
              <w:keepLines w:val="0"/>
              <w:widowControl/>
              <w:suppressLineNumbers w:val="0"/>
              <w:jc w:val="center"/>
              <w:textAlignment w:val="center"/>
              <w:rPr>
                <w:rFonts w:hint="default" w:ascii="方正公文黑体" w:hAnsi="方正公文黑体" w:eastAsia="方正公文黑体" w:cs="方正公文黑体"/>
                <w:b/>
                <w:bCs/>
                <w:i w:val="0"/>
                <w:iCs w:val="0"/>
                <w:color w:val="000000"/>
                <w:sz w:val="21"/>
                <w:szCs w:val="21"/>
                <w:u w:val="none"/>
                <w:lang w:val="en-US"/>
              </w:rPr>
            </w:pPr>
            <w:r>
              <w:rPr>
                <w:rFonts w:hint="eastAsia" w:ascii="方正公文黑体" w:hAnsi="方正公文黑体" w:eastAsia="方正公文黑体" w:cs="方正公文黑体"/>
                <w:b/>
                <w:bCs/>
                <w:i w:val="0"/>
                <w:iCs w:val="0"/>
                <w:color w:val="000000"/>
                <w:kern w:val="0"/>
                <w:sz w:val="21"/>
                <w:szCs w:val="21"/>
                <w:u w:val="none"/>
                <w:lang w:val="en-US" w:eastAsia="zh-CN" w:bidi="ar"/>
              </w:rPr>
              <w:t>报送单位</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C66C">
            <w:pPr>
              <w:keepNext w:val="0"/>
              <w:keepLines w:val="0"/>
              <w:widowControl/>
              <w:suppressLineNumbers w:val="0"/>
              <w:jc w:val="center"/>
              <w:textAlignment w:val="center"/>
              <w:rPr>
                <w:rFonts w:hint="default" w:ascii="方正公文黑体" w:hAnsi="方正公文黑体" w:eastAsia="方正公文黑体" w:cs="方正公文黑体"/>
                <w:b/>
                <w:bCs/>
                <w:i w:val="0"/>
                <w:iCs w:val="0"/>
                <w:color w:val="000000"/>
                <w:kern w:val="0"/>
                <w:sz w:val="21"/>
                <w:szCs w:val="21"/>
                <w:u w:val="none"/>
                <w:lang w:val="en-US" w:eastAsia="zh-CN" w:bidi="ar"/>
              </w:rPr>
            </w:pPr>
            <w:r>
              <w:rPr>
                <w:rFonts w:hint="default" w:ascii="方正公文黑体" w:hAnsi="方正公文黑体" w:eastAsia="方正公文黑体" w:cs="方正公文黑体"/>
                <w:b/>
                <w:bCs/>
                <w:i w:val="0"/>
                <w:iCs w:val="0"/>
                <w:color w:val="000000"/>
                <w:kern w:val="0"/>
                <w:sz w:val="21"/>
                <w:szCs w:val="21"/>
                <w:u w:val="none"/>
                <w:lang w:val="en-US" w:eastAsia="zh-CN" w:bidi="ar"/>
              </w:rPr>
              <w:t>团队成员</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5684">
            <w:pPr>
              <w:keepNext w:val="0"/>
              <w:keepLines w:val="0"/>
              <w:widowControl/>
              <w:suppressLineNumbers w:val="0"/>
              <w:jc w:val="center"/>
              <w:textAlignment w:val="center"/>
              <w:rPr>
                <w:rFonts w:hint="default" w:ascii="方正公文黑体" w:hAnsi="方正公文黑体" w:eastAsia="方正公文黑体" w:cs="方正公文黑体"/>
                <w:b/>
                <w:bCs/>
                <w:i w:val="0"/>
                <w:iCs w:val="0"/>
                <w:color w:val="000000"/>
                <w:sz w:val="21"/>
                <w:szCs w:val="21"/>
                <w:u w:val="none"/>
              </w:rPr>
            </w:pPr>
            <w:r>
              <w:rPr>
                <w:rFonts w:hint="default" w:ascii="方正公文黑体" w:hAnsi="方正公文黑体" w:eastAsia="方正公文黑体" w:cs="方正公文黑体"/>
                <w:b/>
                <w:bCs/>
                <w:i w:val="0"/>
                <w:iCs w:val="0"/>
                <w:color w:val="000000"/>
                <w:kern w:val="0"/>
                <w:sz w:val="21"/>
                <w:szCs w:val="21"/>
                <w:u w:val="none"/>
                <w:lang w:val="en-US" w:eastAsia="zh-CN" w:bidi="ar"/>
              </w:rPr>
              <w:t>指导老师</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67C1">
            <w:pPr>
              <w:keepNext w:val="0"/>
              <w:keepLines w:val="0"/>
              <w:widowControl/>
              <w:suppressLineNumbers w:val="0"/>
              <w:jc w:val="center"/>
              <w:textAlignment w:val="center"/>
              <w:rPr>
                <w:rFonts w:hint="default" w:ascii="方正公文黑体" w:hAnsi="方正公文黑体" w:eastAsia="方正公文黑体" w:cs="方正公文黑体"/>
                <w:b/>
                <w:bCs/>
                <w:i w:val="0"/>
                <w:iCs w:val="0"/>
                <w:color w:val="000000"/>
                <w:sz w:val="21"/>
                <w:szCs w:val="21"/>
                <w:u w:val="none"/>
              </w:rPr>
            </w:pPr>
            <w:r>
              <w:rPr>
                <w:rFonts w:hint="default" w:ascii="方正公文黑体" w:hAnsi="方正公文黑体" w:eastAsia="方正公文黑体" w:cs="方正公文黑体"/>
                <w:b/>
                <w:bCs/>
                <w:i w:val="0"/>
                <w:iCs w:val="0"/>
                <w:color w:val="000000"/>
                <w:kern w:val="0"/>
                <w:sz w:val="21"/>
                <w:szCs w:val="21"/>
                <w:u w:val="none"/>
                <w:lang w:val="en-US" w:eastAsia="zh-CN" w:bidi="ar"/>
              </w:rPr>
              <w:t>获奖等级</w:t>
            </w:r>
          </w:p>
        </w:tc>
      </w:tr>
      <w:tr w14:paraId="54C92CFB">
        <w:trPr>
          <w:trHeight w:val="37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D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A6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传诗礼风华，承合阳雅韵</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3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A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易凡、张卓艺、王钺涵、李航平</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E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王家武、谭东明</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1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14:paraId="6BA84917">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C6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F3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33F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青山等归</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FF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人文社会发展学院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C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田嘉木、郑睿哲、李玟琪、任怡静、陈星宇、孟子奇、赵庭恺、黄喜滢、黄奕翔、傅逸仙、葛晨瑜、李梦娇</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2E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陈麒雯、艾开开、田长河</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0C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一等奖</w:t>
            </w:r>
          </w:p>
        </w:tc>
      </w:tr>
      <w:tr w14:paraId="1F133BBC">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BC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75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5A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从“红迹孤存”到“村红共兴”：宝鸡市红色美丽村庄的协同发展路径探索</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DE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2E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田钰潇、迪娜·波拉提、郭梦辰、赵佳怡、汪艺芮 、王辉</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05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杨鹏、穆军全</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6C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一等奖</w:t>
            </w:r>
          </w:p>
        </w:tc>
      </w:tr>
      <w:tr w14:paraId="4ABB5F05">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18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7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红色全景资源创意</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D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全景漫溯雨花忠魂，共筑金陵红色丰碑</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06E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生命科学学院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10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周晓蕾、吴立轩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E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隋牧蓉</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7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14:paraId="102647D0">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A1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26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0FE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从西农抗战记忆中看中国精神与青年作为</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6D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机械与电子工程学院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C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刘滋婷</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3F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马香丽、呼逸泽、王延瑜</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65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二等奖</w:t>
            </w:r>
          </w:p>
        </w:tc>
      </w:tr>
      <w:tr w14:paraId="779CC90C">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D3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23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311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东南窑的麦浪千重——西农人的奋斗之歌</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E1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3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李昕玥、张颖、高恩雅、彭宁</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51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王海成</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F0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二等奖</w:t>
            </w:r>
          </w:p>
        </w:tc>
      </w:tr>
      <w:tr w14:paraId="3EF8EA22">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338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1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1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跟着先辈找“廉”</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7A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2"/>
                <w:sz w:val="21"/>
                <w:szCs w:val="21"/>
                <w:u w:val="none"/>
                <w:lang w:val="en-US" w:eastAsia="zh-CN" w:bidi="ar-SA"/>
              </w:rPr>
              <w:t>水利与建筑工程学院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3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李诚尧、常凇瀚、刘又溢、张博宁、马驰骋、郑斯亓、潘安琪、韩甜甜、杜奇伟、吕怡、陈智灏、王晨阳</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3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赵昂</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A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14:paraId="08531E22">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54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F8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83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开心反麻花</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05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水利与建筑工程学院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8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蔡俊杰、王晨阳、陈建铭、李志浩、王心成、代子涵、马永哲、纪令军</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D8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王延瑜、李洁、王若璠</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00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二等奖</w:t>
            </w:r>
          </w:p>
        </w:tc>
      </w:tr>
      <w:tr w14:paraId="401C83D6">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A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92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7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红色场馆在消解“摆烂”现象中的作用与对策研究——以南泥湾红色场馆为例</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E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9F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周经纬、汪明玉、张颖、李玉娜、曲比依石</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30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赵昂</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53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r>
      <w:tr w14:paraId="7C4DED9A">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93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1F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6D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红壤育新枝：赋能延安精神的乡土实践</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4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人文社会发展学院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E6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朱万金、徐章武、白嘉伟、苏伟、曹壬仪、王靖</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E5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邓谨、李超</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3F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r>
      <w:tr w14:paraId="48E81678">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616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C7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从博览园生态宝藏看“两山”理论的实践密码</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E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F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尹雪琴、刘倬彤、黄志燕、吴泽明、高恩雅、王金灵</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5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张曼、魏晓辉</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7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14:paraId="5CB02C82">
        <w:trPr>
          <w:trHeight w:val="37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9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4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F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慎初慎微 廉润一生</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AA5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highlight w:val="none"/>
                <w:u w:val="none"/>
                <w:lang w:val="en-US" w:eastAsia="zh-CN"/>
              </w:rPr>
              <w:t>人文社会发展学院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7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郑斯亓、孙晨阳、杨罗军、李玉娜、李乐佳、李逸</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8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赵昂、陈怀祥</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E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14:paraId="6692C3D2">
        <w:trPr>
          <w:trHeight w:val="37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CF6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8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2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星火接力：从抗大战歌到青春长歌</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D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A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马燕、彭旭阳、赵佳怡、王佳、唐佳敏、阮泉崎</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5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石伟琦、王家武</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7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14:paraId="54DAD5CE">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ED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DA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52A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求索</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6B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人文社会发展学院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0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刘祉妤、芦中奇、陈思思、葛晨瑜、吕扬、王天仪、梁荧、管德虎、梁政基、杨舒雯、商秋雪、黄奕翔</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48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李超</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C0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06FFEACC">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5D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EF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BAB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无处遁形</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EC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人文社会发展学院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B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刘祉妤、芦中奇、陈思思、葛晨瑜、吕扬、王天仪、梁荧、管德虎、梁政基、杨舒雯、商秋雪、黄奕翔</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01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李超</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7A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3D177373">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CF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15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417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无声的警报</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70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植物保护学院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D4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崔亚鑫、杨硕、宋依文、赵李、杨捷、任朝宇、方莹莹、杨欢、张笑瑢、白玲玲、刘一诺、黄喜滢</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0A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马俊杰、宋晓然、张晓蕊</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C8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7C03EABA">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BE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F5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DB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地方文史博物馆如何“讲述”抗战？——抗战精神在地化传承的场所实践与叙事策略调研</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9C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经济管理学院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9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王雅雯、白思彤、郭思甜</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44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崔建利</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7E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6CA55275">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FDD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8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565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“步履丈量城市，追忆红色岁月”——上海城市红色寻访活动</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F1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49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王秋月、杨罗军、李玟、林晓燕、吉色曲子</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78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张坤</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A8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3E7A4D9D">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056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6A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A4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赓续工业血脉，弘扬抗战精神——长乐塬抗战工业遗址公园在新时代思想政治教育中的价值探析</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96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7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赵佳怡、龙奕丞、熊敏</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80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白永生</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F2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三等奖</w:t>
            </w:r>
          </w:p>
        </w:tc>
      </w:tr>
      <w:tr w14:paraId="28F79CC1">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231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7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E8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草业科技伦理赋能我国生态文明建设及大食物观战略</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0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草业与草原学院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5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袁璐瑶、陈钿、程晨</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B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何树斌</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F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5208BDB3">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27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2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CC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红色桥梁 不朽丰碑——八路军西安办事处纪念馆</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0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9C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李玟、王秋月、杨罗军、周经纬、林晓燕、吉色曲子</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F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张坤</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2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38C28F2F">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25C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2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BA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“红色堡垒”——八路军西安办事处旧址的红色故事与时代价值</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9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资源环境学院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26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王炫迪、罗瑞祺、庄馨、郭文琪、胡心怡、任梓萌</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9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龙晓</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1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12B9BBDE">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829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7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F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循迹西农历史、解码思政课的力量密码</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3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植物保护学院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BD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冉从彩、宋依文、孙芙芸、胡俊杰、刘兴宇、杨硕</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B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马俊杰、宋晓然、马俊凯</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2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012C6BAE">
        <w:trPr>
          <w:trHeight w:val="37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E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9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3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文化强国建设需“内外”结合</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D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人文社会发展学院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EE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马静婷、赵嘉怡、王悦、仝雨凡</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E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0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0ECA68C4">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968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9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A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解码西北局：从革命旧址看中国共产党的治理智慧</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7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语言文化学院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C2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樊学谦、姚海燕</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5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隋牧蓉</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E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5C1B4A93">
        <w:trPr>
          <w:trHeight w:val="11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E58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F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2A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站在历史正确的一边：西安事变的历史逻辑及其当代启示</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6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马克思主义学院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8A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陈昊、何霈棠、王佳慧、陈吴晓、陈佳奇</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6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王家武、商晓辉</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D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383F71F9">
        <w:trPr>
          <w:trHeight w:val="37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2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7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E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信雾迷局</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6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人文社会发展学院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F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刘祉妤 、芦中奇、陈思思、葛晨瑜、吕扬、王天仪、梁荧、管德虎、梁政基、杨舒雯、商秋雪、黄奕翔</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5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李超</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5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771A086B">
        <w:trPr>
          <w:trHeight w:val="37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B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D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FF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锄声中的答卷</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2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生命科学学院</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谷风</w:t>
            </w:r>
            <w:r>
              <w:rPr>
                <w:rFonts w:hint="eastAsia" w:ascii="宋体" w:hAnsi="宋体" w:eastAsia="宋体" w:cs="宋体"/>
                <w:i w:val="0"/>
                <w:iCs w:val="0"/>
                <w:color w:val="000000"/>
                <w:sz w:val="21"/>
                <w:szCs w:val="21"/>
                <w:u w:val="none"/>
              </w:rPr>
              <w:t>文学社</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B9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卜俊文 张义博 聂浩东 李雨欢 葛津彤 许岩松 刘晟邦</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5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5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5ACEF956">
        <w:trPr>
          <w:trHeight w:val="37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D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6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微电影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E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精神觉醒</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9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动物医学院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4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付伊帆、蔡家树、董越琦、王宇建、郭雨露、金润博、闫子涵、万绍静、冯若妤</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9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韩敏、关振国</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1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4138C162">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DEE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C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乡村振兴战略背景下垦利区五庄村西瓜产业发展现状及对策研究调查</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6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生命科学学院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E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陈正渝、杨静、王琛、曹荣麟、任心齐、冀欣源</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1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韩敏</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5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380A0803">
        <w:trPr>
          <w:trHeight w:val="750"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B8C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8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林下‘参’机：留坝西洋参的生态转型与振兴新路径</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E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生命科学学院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2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张浩然、张涵毓、吴奕婷、丁文博、江文艺、王文龙</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C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韩敏、茹怡婷、刘景玲</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F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679ED9DC">
        <w:trPr>
          <w:trHeight w:val="112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F35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F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D5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以焦裕禄精神为脉络：兰考东坝头镇张庄村及相关纪念馆的改革示范引领研究</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1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资源环境学院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D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和雨彤、张译芳、岳俊含、谭飞雪、娄紫辰、王梦洁</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9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樊蓓蕾</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7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344C49FF">
        <w:trPr>
          <w:trHeight w:val="1125"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29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D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A2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红色传承时代新声：纪念抗战胜利80周年视域下八路军驻陕办事处（西安）红色资源创新发展现状调研</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F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资源环境学院</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34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王炫迪、庄馨、罗瑞祺、郭文琪、胡心怡、任梓萌</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E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龙晓</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C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0AF99BEC">
        <w:trPr>
          <w:trHeight w:val="1392" w:hRule="atLeast"/>
          <w:jc w:val="righ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552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E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7F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阎良航空展览馆主题调研报告</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2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highlight w:val="none"/>
                <w:u w:val="none"/>
                <w:shd w:val="clear"/>
              </w:rPr>
              <w:t>生命科学学院</w:t>
            </w:r>
            <w:r>
              <w:rPr>
                <w:rFonts w:hint="eastAsia" w:ascii="宋体" w:hAnsi="宋体" w:eastAsia="宋体" w:cs="宋体"/>
                <w:i w:val="0"/>
                <w:iCs w:val="0"/>
                <w:color w:val="000000"/>
                <w:sz w:val="21"/>
                <w:szCs w:val="21"/>
                <w:highlight w:val="none"/>
                <w:u w:val="none"/>
                <w:shd w:val="clear"/>
                <w:lang w:eastAsia="zh-CN"/>
              </w:rPr>
              <w:t>、</w:t>
            </w:r>
            <w:r>
              <w:rPr>
                <w:rFonts w:hint="eastAsia" w:ascii="宋体" w:hAnsi="宋体" w:eastAsia="宋体" w:cs="宋体"/>
                <w:i w:val="0"/>
                <w:iCs w:val="0"/>
                <w:color w:val="000000"/>
                <w:sz w:val="21"/>
                <w:szCs w:val="21"/>
                <w:highlight w:val="none"/>
                <w:u w:val="none"/>
                <w:shd w:val="clear"/>
                <w:lang w:val="en-US" w:eastAsia="zh-CN"/>
              </w:rPr>
              <w:t>谷风</w:t>
            </w:r>
            <w:bookmarkStart w:id="0" w:name="_GoBack"/>
            <w:bookmarkEnd w:id="0"/>
            <w:r>
              <w:rPr>
                <w:rFonts w:hint="eastAsia" w:ascii="宋体" w:hAnsi="宋体" w:eastAsia="宋体" w:cs="宋体"/>
                <w:i w:val="0"/>
                <w:iCs w:val="0"/>
                <w:color w:val="000000"/>
                <w:sz w:val="21"/>
                <w:szCs w:val="21"/>
                <w:highlight w:val="none"/>
                <w:u w:val="none"/>
                <w:shd w:val="clear"/>
              </w:rPr>
              <w:t>文学社</w:t>
            </w: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5B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毋佳越、杜蓉、贾怡帆、李佳慧</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9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王璐</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F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317B1732">
        <w:trPr>
          <w:trHeight w:val="750" w:hRule="atLeast"/>
          <w:jc w:val="right"/>
        </w:trPr>
        <w:tc>
          <w:tcPr>
            <w:tcW w:w="7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F34B3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12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297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51C7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抗日战争主题展馆的爱国主义教育功能发挥研究——以白洋淀为例</w:t>
            </w:r>
          </w:p>
        </w:tc>
        <w:tc>
          <w:tcPr>
            <w:tcW w:w="21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F2A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农学院</w:t>
            </w:r>
          </w:p>
        </w:tc>
        <w:tc>
          <w:tcPr>
            <w:tcW w:w="4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6D2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申展、庞懿珂、张思卓、王海璐、陶子</w:t>
            </w:r>
          </w:p>
        </w:tc>
        <w:tc>
          <w:tcPr>
            <w:tcW w:w="14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3E7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周岑银</w:t>
            </w:r>
          </w:p>
        </w:tc>
        <w:tc>
          <w:tcPr>
            <w:tcW w:w="218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B58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r w14:paraId="5904FA4D">
        <w:trPr>
          <w:trHeight w:val="1875" w:hRule="atLeast"/>
          <w:jc w:val="right"/>
        </w:trPr>
        <w:tc>
          <w:tcPr>
            <w:tcW w:w="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BFDC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60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调研报告</w:t>
            </w:r>
          </w:p>
        </w:tc>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5DBED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溯红色记忆 续革命薪火——基于延安“三下乡”实践的红色精神当代价值调查报告——纪念中国人民抗日战争暨世界反法西斯战争胜利80周年</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0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经济管理学院</w:t>
            </w:r>
          </w:p>
        </w:tc>
        <w:tc>
          <w:tcPr>
            <w:tcW w:w="4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021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罗凯文、刘一鸣、徐晨歌、李茹、王鑫楠、涂生德</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AB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张丽、王艳花、邢云翔</w:t>
            </w:r>
          </w:p>
        </w:tc>
        <w:tc>
          <w:tcPr>
            <w:tcW w:w="2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A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优秀奖</w:t>
            </w:r>
          </w:p>
        </w:tc>
      </w:tr>
    </w:tbl>
    <w:p w14:paraId="0FFDFC11">
      <w:pPr>
        <w:widowControl/>
        <w:jc w:val="left"/>
        <w:rPr>
          <w:rFonts w:hint="eastAsia"/>
        </w:rPr>
        <w:sectPr>
          <w:pgSz w:w="16838" w:h="11906" w:orient="landscape"/>
          <w:pgMar w:top="1803" w:right="1440" w:bottom="1803" w:left="1440" w:header="851" w:footer="992" w:gutter="0"/>
          <w:cols w:space="0" w:num="1"/>
          <w:rtlGutter w:val="0"/>
          <w:docGrid w:type="lines" w:linePitch="319" w:charSpace="0"/>
        </w:sectPr>
      </w:pPr>
    </w:p>
    <w:p w14:paraId="13168349">
      <w:pPr>
        <w:widowControl/>
        <w:jc w:val="left"/>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公文黑体">
    <w:altName w:val="汉仪中黑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2YWQwN2Y2MjY5ZWU0ODM3Nzc2ZGQ2OWU1OTU3M2QifQ=="/>
  </w:docVars>
  <w:rsids>
    <w:rsidRoot w:val="000B06A1"/>
    <w:rsid w:val="00083A73"/>
    <w:rsid w:val="000B06A1"/>
    <w:rsid w:val="0021031D"/>
    <w:rsid w:val="00277B6E"/>
    <w:rsid w:val="003171CC"/>
    <w:rsid w:val="0032086A"/>
    <w:rsid w:val="004E49D5"/>
    <w:rsid w:val="005733C7"/>
    <w:rsid w:val="006958A0"/>
    <w:rsid w:val="00753D6C"/>
    <w:rsid w:val="007B1063"/>
    <w:rsid w:val="00873117"/>
    <w:rsid w:val="008B488A"/>
    <w:rsid w:val="00AC1B51"/>
    <w:rsid w:val="00AD577E"/>
    <w:rsid w:val="00C440FF"/>
    <w:rsid w:val="00C609C6"/>
    <w:rsid w:val="00D4243B"/>
    <w:rsid w:val="00E940E9"/>
    <w:rsid w:val="08CB0CA3"/>
    <w:rsid w:val="1A170054"/>
    <w:rsid w:val="1A7F29D1"/>
    <w:rsid w:val="37E1553E"/>
    <w:rsid w:val="42C13BA5"/>
    <w:rsid w:val="5FBB6806"/>
    <w:rsid w:val="F3677DB7"/>
    <w:rsid w:val="FCBFA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2260</Words>
  <Characters>2290</Characters>
  <Lines>5</Lines>
  <Paragraphs>1</Paragraphs>
  <TotalTime>70</TotalTime>
  <ScaleCrop>false</ScaleCrop>
  <LinksUpToDate>false</LinksUpToDate>
  <CharactersWithSpaces>2338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2025-11-03T18:05:00Z</dcterms:created>
  <dc:creator>彬煜 胡</dc:creator>
  <cp:lastModifiedBy>丁碧珊</cp:lastModifiedBy>
  <dcterms:modified xsi:type="dcterms:W3CDTF">2025-11-07T17:08:19Z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D00E90B5E0DB70D6FE620D692FF70155_43</vt:lpwstr>
  </property>
</Properties>
</file>